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7BF" w14:textId="6E368ADC" w:rsidR="00124336" w:rsidRPr="00CF0BAA" w:rsidRDefault="00124336" w:rsidP="00A26E9B">
      <w:pPr>
        <w:widowControl/>
        <w:jc w:val="center"/>
        <w:rPr>
          <w:rFonts w:asciiTheme="minorEastAsia" w:hAnsiTheme="minorEastAsia"/>
          <w:b/>
          <w:color w:val="000000" w:themeColor="text1"/>
          <w:sz w:val="28"/>
          <w:szCs w:val="28"/>
        </w:rPr>
      </w:pPr>
      <w:r w:rsidRPr="00CF0BAA">
        <w:rPr>
          <w:rFonts w:asciiTheme="minorEastAsia" w:hAnsiTheme="minorEastAsia" w:hint="eastAsia"/>
          <w:b/>
          <w:color w:val="000000" w:themeColor="text1"/>
          <w:sz w:val="28"/>
          <w:szCs w:val="28"/>
        </w:rPr>
        <w:t>秘密保持基本契約書</w:t>
      </w:r>
    </w:p>
    <w:p w14:paraId="3921BB93" w14:textId="356E13EA" w:rsidR="00124336" w:rsidRPr="00CF0BAA" w:rsidRDefault="00124336" w:rsidP="00124336">
      <w:pPr>
        <w:ind w:firstLineChars="100" w:firstLine="210"/>
        <w:rPr>
          <w:color w:val="000000" w:themeColor="text1"/>
        </w:rPr>
      </w:pPr>
      <w:r w:rsidRPr="00CF0BAA">
        <w:rPr>
          <w:rFonts w:hAnsi="ＭＳ 明朝" w:hint="eastAsia"/>
          <w:color w:val="000000" w:themeColor="text1"/>
          <w:szCs w:val="21"/>
        </w:rPr>
        <w:t>特定非営利活動法人</w:t>
      </w:r>
      <w:r w:rsidRPr="00CF0BAA">
        <w:rPr>
          <w:rFonts w:hAnsi="ＭＳ 明朝" w:hint="eastAsia"/>
          <w:color w:val="000000" w:themeColor="text1"/>
          <w:szCs w:val="21"/>
        </w:rPr>
        <w:t xml:space="preserve"> </w:t>
      </w:r>
      <w:r w:rsidRPr="00CF0BAA">
        <w:rPr>
          <w:rFonts w:hAnsi="ＭＳ 明朝" w:hint="eastAsia"/>
          <w:color w:val="000000" w:themeColor="text1"/>
          <w:szCs w:val="21"/>
        </w:rPr>
        <w:t>日本小児循環器学会</w:t>
      </w:r>
      <w:r w:rsidRPr="00CF0BAA">
        <w:rPr>
          <w:rFonts w:asciiTheme="minorEastAsia" w:hAnsiTheme="minorEastAsia" w:hint="eastAsia"/>
          <w:color w:val="000000" w:themeColor="text1"/>
        </w:rPr>
        <w:t>（以下「甲」という。）と（調査依頼者の名称）（以下「乙」という。）とは、乙が計画、実施する＜被験薬名（識別記号）・被験機器名（識別記号）＞の治</w:t>
      </w:r>
      <w:r w:rsidRPr="00CF0BAA">
        <w:rPr>
          <w:rFonts w:hint="eastAsia"/>
          <w:color w:val="000000" w:themeColor="text1"/>
        </w:rPr>
        <w:t>験（製造販売後臨床試験の場合においては、「製造販売後臨床試験」と読み替えるものとし、これらを総じて以下「本治験」という。）に関して、甲及び乙が互いに開示・提供する情報の取扱いについて、以下のとおり契約（以下「本契約」という。）を締結する。</w:t>
      </w:r>
    </w:p>
    <w:p w14:paraId="5E25D14A" w14:textId="77777777" w:rsidR="00124336" w:rsidRPr="00CF0BAA" w:rsidRDefault="00124336" w:rsidP="00124336">
      <w:pPr>
        <w:rPr>
          <w:color w:val="000000" w:themeColor="text1"/>
        </w:rPr>
      </w:pPr>
    </w:p>
    <w:p w14:paraId="6BDAEA62" w14:textId="77777777" w:rsidR="00124336" w:rsidRPr="00CF0BAA" w:rsidRDefault="00124336" w:rsidP="00124336">
      <w:pPr>
        <w:rPr>
          <w:color w:val="000000" w:themeColor="text1"/>
        </w:rPr>
      </w:pPr>
      <w:r w:rsidRPr="00CF0BAA">
        <w:rPr>
          <w:rFonts w:hint="eastAsia"/>
          <w:color w:val="000000" w:themeColor="text1"/>
        </w:rPr>
        <w:t>（情報の開示）</w:t>
      </w:r>
    </w:p>
    <w:p w14:paraId="485E9E06" w14:textId="31E46617" w:rsidR="00124336" w:rsidRPr="00CF0BAA" w:rsidRDefault="00730240" w:rsidP="00124336">
      <w:pPr>
        <w:ind w:left="210" w:hangingChars="100" w:hanging="210"/>
        <w:rPr>
          <w:color w:val="000000" w:themeColor="text1"/>
        </w:rPr>
      </w:pPr>
      <w:r w:rsidRPr="00CF0BAA">
        <w:rPr>
          <w:rFonts w:hint="eastAsia"/>
          <w:color w:val="000000" w:themeColor="text1"/>
        </w:rPr>
        <w:t>第１条　甲及び乙は、</w:t>
      </w:r>
      <w:r w:rsidR="00124336" w:rsidRPr="00CF0BAA">
        <w:rPr>
          <w:rFonts w:hint="eastAsia"/>
          <w:color w:val="000000" w:themeColor="text1"/>
        </w:rPr>
        <w:t>甲</w:t>
      </w:r>
      <w:r w:rsidRPr="00CF0BAA">
        <w:rPr>
          <w:rFonts w:hint="eastAsia"/>
          <w:color w:val="000000" w:themeColor="text1"/>
        </w:rPr>
        <w:t>による乙に対する</w:t>
      </w:r>
      <w:r w:rsidR="00124336" w:rsidRPr="00CF0BAA">
        <w:rPr>
          <w:rFonts w:hint="eastAsia"/>
          <w:color w:val="000000" w:themeColor="text1"/>
        </w:rPr>
        <w:t>本治験の</w:t>
      </w:r>
      <w:r w:rsidRPr="00CF0BAA">
        <w:rPr>
          <w:rFonts w:hint="eastAsia"/>
          <w:color w:val="000000" w:themeColor="text1"/>
        </w:rPr>
        <w:t>計画</w:t>
      </w:r>
      <w:r w:rsidR="00124336" w:rsidRPr="00CF0BAA">
        <w:rPr>
          <w:rFonts w:hint="eastAsia"/>
          <w:color w:val="000000" w:themeColor="text1"/>
        </w:rPr>
        <w:t>や実施</w:t>
      </w:r>
      <w:r w:rsidRPr="00CF0BAA">
        <w:rPr>
          <w:rFonts w:hint="eastAsia"/>
          <w:color w:val="000000" w:themeColor="text1"/>
        </w:rPr>
        <w:t>の支援</w:t>
      </w:r>
      <w:r w:rsidR="00124336" w:rsidRPr="00CF0BAA">
        <w:rPr>
          <w:rFonts w:hint="eastAsia"/>
          <w:color w:val="000000" w:themeColor="text1"/>
        </w:rPr>
        <w:t>に関する検討（以下「本検討」という。）を行うに当たり、必要な情報、資料</w:t>
      </w:r>
      <w:r w:rsidR="00D70CD2" w:rsidRPr="00CF0BAA">
        <w:rPr>
          <w:rFonts w:hint="eastAsia"/>
          <w:color w:val="000000" w:themeColor="text1"/>
        </w:rPr>
        <w:t>、データ及び成果物</w:t>
      </w:r>
      <w:r w:rsidR="00124336" w:rsidRPr="00CF0BAA">
        <w:rPr>
          <w:rFonts w:hint="eastAsia"/>
          <w:color w:val="000000" w:themeColor="text1"/>
        </w:rPr>
        <w:t>等（文書、口頭、有形、無形、媒体の如何を問わない。以下開示された情報を総称して「秘密情報」という。）を相互に開示する。</w:t>
      </w:r>
    </w:p>
    <w:p w14:paraId="70E11FB9" w14:textId="77777777" w:rsidR="00124336" w:rsidRPr="00CF0BAA" w:rsidRDefault="00124336" w:rsidP="00124336">
      <w:pPr>
        <w:rPr>
          <w:color w:val="000000" w:themeColor="text1"/>
        </w:rPr>
      </w:pPr>
    </w:p>
    <w:p w14:paraId="078AEA5B" w14:textId="77777777" w:rsidR="00124336" w:rsidRPr="00CF0BAA" w:rsidRDefault="00124336" w:rsidP="00124336">
      <w:pPr>
        <w:rPr>
          <w:color w:val="000000" w:themeColor="text1"/>
        </w:rPr>
      </w:pPr>
      <w:r w:rsidRPr="00CF0BAA">
        <w:rPr>
          <w:rFonts w:hint="eastAsia"/>
          <w:color w:val="000000" w:themeColor="text1"/>
        </w:rPr>
        <w:t>（秘密保持）</w:t>
      </w:r>
    </w:p>
    <w:p w14:paraId="774D5921"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第２条　甲及び乙は、相手方より開示された秘密情報を全て機密保持の取扱いとし、相手方の書面による事前の承諾なしに一切第三者に開示・漏洩してはならない。ただし、秘密情報が次の各号に該当する場合にあってはこの限りでない。</w:t>
      </w:r>
    </w:p>
    <w:p w14:paraId="6D615068"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１）相手方から開示又は提供される以前において、既に所有していたもので、その所有が正当に証明されうる情報</w:t>
      </w:r>
    </w:p>
    <w:p w14:paraId="495684B7"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２）相手方から開示又は提供される以前において公知であるか、その後、情報受領者の責によらずに公知となった情報</w:t>
      </w:r>
    </w:p>
    <w:p w14:paraId="172E3FB8"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３）正当な権限を有する第三者から秘密保持義務を負うことなく、正当に入手したことを立証できる情報</w:t>
      </w:r>
    </w:p>
    <w:p w14:paraId="644F2426" w14:textId="77777777" w:rsidR="00124336" w:rsidRPr="00CF0BAA" w:rsidRDefault="00124336" w:rsidP="00124336">
      <w:pPr>
        <w:ind w:leftChars="100" w:left="420" w:hangingChars="100" w:hanging="210"/>
        <w:rPr>
          <w:color w:val="000000" w:themeColor="text1"/>
        </w:rPr>
      </w:pPr>
      <w:r w:rsidRPr="00CF0BAA">
        <w:rPr>
          <w:rFonts w:hint="eastAsia"/>
          <w:color w:val="000000" w:themeColor="text1"/>
        </w:rPr>
        <w:t>４）法令又は裁判所等の命令により開示要請を受けた情報（ただし、当該開示によっても公知とならない情報については、依然として秘密情報として取扱う。）</w:t>
      </w:r>
    </w:p>
    <w:p w14:paraId="4D93EA76" w14:textId="77777777" w:rsidR="00400A81" w:rsidRPr="00CF0BAA" w:rsidRDefault="00400A81" w:rsidP="00400A81">
      <w:pPr>
        <w:ind w:left="210" w:hangingChars="100" w:hanging="210"/>
        <w:rPr>
          <w:color w:val="000000" w:themeColor="text1"/>
        </w:rPr>
      </w:pPr>
      <w:r w:rsidRPr="00CF0BAA">
        <w:rPr>
          <w:rFonts w:hint="eastAsia"/>
          <w:color w:val="000000" w:themeColor="text1"/>
        </w:rPr>
        <w:t>２　甲は、本検討のために知る必要のある自己の役員、会員又は従業員のみに必要最小限の秘密情報を開示するものとし、その他の役員、会員又は従業員には秘密情報を開示しない。なお、甲が、役員、会員又は従業員に開示した場合には、本契約に基づき甲が負っている秘密保持義務及び目的外使用禁止義務と同様の義務を当該役員、会員又は従業員に課すとともに、当該役員、会員又は従業員による同義務の不履行につき、乙に対し責任を負うものとする。</w:t>
      </w:r>
    </w:p>
    <w:p w14:paraId="3E967D72" w14:textId="77777777" w:rsidR="00400A81" w:rsidRPr="00CF0BAA" w:rsidRDefault="00400A81" w:rsidP="00400A81">
      <w:pPr>
        <w:ind w:left="210" w:hangingChars="100" w:hanging="210"/>
        <w:rPr>
          <w:color w:val="000000" w:themeColor="text1"/>
        </w:rPr>
      </w:pPr>
      <w:r w:rsidRPr="00CF0BAA">
        <w:rPr>
          <w:rFonts w:hint="eastAsia"/>
          <w:color w:val="000000" w:themeColor="text1"/>
        </w:rPr>
        <w:t>３　乙は、本検討のために知る必要のある自己の役員又は従業員のみに必要最小限の秘密情報を開示するものとし、その他の役員又は従業員には秘密情報を開示しない。なお、乙が、役員又は従業員に開示した場合には、本契約に基づき乙が負っている秘密保持義務及び目的外使用禁止義務と同様の義務を当該役員又は従業員に課すとともに、当該役員又は従業員による同義務の不履行につき、甲に対し責任を負うものとする。</w:t>
      </w:r>
    </w:p>
    <w:p w14:paraId="27057C36" w14:textId="77777777" w:rsidR="00124336" w:rsidRPr="00CF0BAA" w:rsidRDefault="00124336" w:rsidP="00124336">
      <w:pPr>
        <w:rPr>
          <w:color w:val="000000" w:themeColor="text1"/>
        </w:rPr>
      </w:pPr>
    </w:p>
    <w:p w14:paraId="187AFC2F" w14:textId="77777777" w:rsidR="00124336" w:rsidRPr="00CF0BAA" w:rsidRDefault="00124336" w:rsidP="00124336">
      <w:pPr>
        <w:rPr>
          <w:color w:val="000000" w:themeColor="text1"/>
        </w:rPr>
      </w:pPr>
      <w:r w:rsidRPr="00CF0BAA">
        <w:rPr>
          <w:rFonts w:hint="eastAsia"/>
          <w:color w:val="000000" w:themeColor="text1"/>
        </w:rPr>
        <w:t>（目的外使用の禁止）</w:t>
      </w:r>
    </w:p>
    <w:p w14:paraId="41296560"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第３条　甲及び乙は、相手方の秘密情報を、本検討のためにのみ用いるものとし、相手方の書面による事</w:t>
      </w:r>
      <w:r w:rsidRPr="00CF0BAA">
        <w:rPr>
          <w:rFonts w:hint="eastAsia"/>
          <w:color w:val="000000" w:themeColor="text1"/>
        </w:rPr>
        <w:lastRenderedPageBreak/>
        <w:t>前の承諾を得ることなく、本検討以外に又は自己もしくは第三者の利益のためにこれを用いてはならない。</w:t>
      </w:r>
    </w:p>
    <w:p w14:paraId="6C22E698" w14:textId="77777777" w:rsidR="00124336" w:rsidRPr="00CF0BAA" w:rsidRDefault="00124336" w:rsidP="00124336">
      <w:pPr>
        <w:rPr>
          <w:color w:val="000000" w:themeColor="text1"/>
        </w:rPr>
      </w:pPr>
    </w:p>
    <w:p w14:paraId="11F54371" w14:textId="77777777" w:rsidR="00124336" w:rsidRPr="00CF0BAA" w:rsidRDefault="00124336" w:rsidP="00124336">
      <w:pPr>
        <w:rPr>
          <w:color w:val="000000" w:themeColor="text1"/>
        </w:rPr>
      </w:pPr>
      <w:r w:rsidRPr="00CF0BAA">
        <w:rPr>
          <w:rFonts w:hint="eastAsia"/>
          <w:color w:val="000000" w:themeColor="text1"/>
        </w:rPr>
        <w:t>（秘密情報の管理）</w:t>
      </w:r>
    </w:p>
    <w:p w14:paraId="09290106" w14:textId="3F5287E1" w:rsidR="00124336" w:rsidRPr="00CF0BAA" w:rsidRDefault="00124336" w:rsidP="00124336">
      <w:pPr>
        <w:ind w:left="210" w:hangingChars="100" w:hanging="210"/>
        <w:rPr>
          <w:color w:val="000000" w:themeColor="text1"/>
        </w:rPr>
      </w:pPr>
      <w:r w:rsidRPr="00CF0BAA">
        <w:rPr>
          <w:rFonts w:hint="eastAsia"/>
          <w:color w:val="000000" w:themeColor="text1"/>
        </w:rPr>
        <w:t>第４条　甲及び乙は、相手方から受領した秘密情報の保管について、責任者を定め、滅失、毀損、盗難又は漏洩のないように万全の措置を講じるものとする。</w:t>
      </w:r>
    </w:p>
    <w:p w14:paraId="0518F4C9" w14:textId="77777777" w:rsidR="00124336" w:rsidRPr="00CF0BAA" w:rsidRDefault="00124336" w:rsidP="00124336">
      <w:pPr>
        <w:rPr>
          <w:color w:val="000000" w:themeColor="text1"/>
        </w:rPr>
      </w:pPr>
    </w:p>
    <w:p w14:paraId="29737FF0" w14:textId="77777777" w:rsidR="00124336" w:rsidRPr="00CF0BAA" w:rsidRDefault="00124336" w:rsidP="00124336">
      <w:pPr>
        <w:rPr>
          <w:color w:val="000000" w:themeColor="text1"/>
        </w:rPr>
      </w:pPr>
      <w:r w:rsidRPr="00CF0BAA">
        <w:rPr>
          <w:rFonts w:hint="eastAsia"/>
          <w:color w:val="000000" w:themeColor="text1"/>
        </w:rPr>
        <w:t>（秘密情報の廃棄及び返還）</w:t>
      </w:r>
    </w:p>
    <w:p w14:paraId="4EFFE783"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第５条　甲及び乙は、本検討終了後、相手方から受領したすべての有形の秘密情報を速やかに廃棄する。ただし、相手方から要請があった場合は、相手方から受領したすべての有形の秘密情報を速やかに相手方に返却する。</w:t>
      </w:r>
    </w:p>
    <w:p w14:paraId="4A6177D0" w14:textId="77777777" w:rsidR="00124336" w:rsidRPr="00CF0BAA" w:rsidRDefault="00124336" w:rsidP="00124336">
      <w:pPr>
        <w:rPr>
          <w:color w:val="000000" w:themeColor="text1"/>
        </w:rPr>
      </w:pPr>
    </w:p>
    <w:p w14:paraId="183E3DA2" w14:textId="77777777" w:rsidR="00124336" w:rsidRPr="00CF0BAA" w:rsidRDefault="00124336" w:rsidP="00124336">
      <w:pPr>
        <w:rPr>
          <w:color w:val="000000" w:themeColor="text1"/>
        </w:rPr>
      </w:pPr>
      <w:r w:rsidRPr="00CF0BAA">
        <w:rPr>
          <w:rFonts w:hint="eastAsia"/>
          <w:color w:val="000000" w:themeColor="text1"/>
        </w:rPr>
        <w:t>（損害賠償）</w:t>
      </w:r>
    </w:p>
    <w:p w14:paraId="26CF25E0"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第６条　甲及び乙は、本契約に違反し、相手方に損害を与えた場合は、その損害を賠償しなければならない。</w:t>
      </w:r>
    </w:p>
    <w:p w14:paraId="73ECDACA" w14:textId="77777777" w:rsidR="00124336" w:rsidRPr="00CF0BAA" w:rsidRDefault="00124336" w:rsidP="00124336">
      <w:pPr>
        <w:rPr>
          <w:color w:val="000000" w:themeColor="text1"/>
        </w:rPr>
      </w:pPr>
    </w:p>
    <w:p w14:paraId="60925E1C" w14:textId="77777777" w:rsidR="00124336" w:rsidRPr="00CF0BAA" w:rsidRDefault="00124336" w:rsidP="00124336">
      <w:pPr>
        <w:rPr>
          <w:color w:val="000000" w:themeColor="text1"/>
        </w:rPr>
      </w:pPr>
      <w:r w:rsidRPr="00CF0BAA">
        <w:rPr>
          <w:rFonts w:hint="eastAsia"/>
          <w:color w:val="000000" w:themeColor="text1"/>
        </w:rPr>
        <w:t>（有効期間）</w:t>
      </w:r>
    </w:p>
    <w:p w14:paraId="6A313335"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第７条　本契約の有効期間は、契約締結日より発効し、機密情報のすべてが第</w:t>
      </w:r>
      <w:r w:rsidRPr="00CF0BAA">
        <w:rPr>
          <w:rFonts w:hint="eastAsia"/>
          <w:color w:val="000000" w:themeColor="text1"/>
        </w:rPr>
        <w:t>2</w:t>
      </w:r>
      <w:r w:rsidRPr="00CF0BAA">
        <w:rPr>
          <w:rFonts w:hint="eastAsia"/>
          <w:color w:val="000000" w:themeColor="text1"/>
        </w:rPr>
        <w:t>条第</w:t>
      </w:r>
      <w:r w:rsidRPr="00CF0BAA">
        <w:rPr>
          <w:rFonts w:hint="eastAsia"/>
          <w:color w:val="000000" w:themeColor="text1"/>
        </w:rPr>
        <w:t>1</w:t>
      </w:r>
      <w:r w:rsidRPr="00CF0BAA">
        <w:rPr>
          <w:rFonts w:hint="eastAsia"/>
          <w:color w:val="000000" w:themeColor="text1"/>
        </w:rPr>
        <w:t>項の各号のいずれかに該当するまで存続するものとする。</w:t>
      </w:r>
    </w:p>
    <w:p w14:paraId="7C866CB0" w14:textId="77777777" w:rsidR="00124336" w:rsidRPr="00CF0BAA" w:rsidRDefault="00124336" w:rsidP="00124336">
      <w:pPr>
        <w:ind w:left="210" w:hangingChars="100" w:hanging="210"/>
        <w:rPr>
          <w:color w:val="000000" w:themeColor="text1"/>
        </w:rPr>
      </w:pPr>
      <w:r w:rsidRPr="00CF0BAA">
        <w:rPr>
          <w:rFonts w:hint="eastAsia"/>
          <w:color w:val="000000" w:themeColor="text1"/>
        </w:rPr>
        <w:t>２　前項の規定に拘らず、甲乙間で本目的に基づく正式契約が締結された場合は、本情報は、当該正式契約の発効日からその規定に従うものとする。</w:t>
      </w:r>
    </w:p>
    <w:p w14:paraId="4C04A67B" w14:textId="77777777" w:rsidR="00124336" w:rsidRPr="00CF0BAA" w:rsidRDefault="00124336" w:rsidP="00124336">
      <w:pPr>
        <w:rPr>
          <w:color w:val="000000" w:themeColor="text1"/>
        </w:rPr>
      </w:pPr>
    </w:p>
    <w:p w14:paraId="697390FA" w14:textId="77777777" w:rsidR="00124336" w:rsidRPr="00CF0BAA" w:rsidRDefault="00124336" w:rsidP="00124336">
      <w:pPr>
        <w:rPr>
          <w:color w:val="000000" w:themeColor="text1"/>
        </w:rPr>
      </w:pPr>
      <w:r w:rsidRPr="00CF0BAA">
        <w:rPr>
          <w:rFonts w:hint="eastAsia"/>
          <w:color w:val="000000" w:themeColor="text1"/>
        </w:rPr>
        <w:t>（協議）</w:t>
      </w:r>
    </w:p>
    <w:p w14:paraId="118DADED" w14:textId="77777777" w:rsidR="00124336" w:rsidRPr="00CF0BAA" w:rsidRDefault="00124336" w:rsidP="00124336">
      <w:pPr>
        <w:ind w:left="210" w:hangingChars="100" w:hanging="210"/>
        <w:rPr>
          <w:color w:val="000000" w:themeColor="text1"/>
        </w:rPr>
      </w:pPr>
      <w:r w:rsidRPr="00CF0BAA">
        <w:rPr>
          <w:rFonts w:hint="eastAsia"/>
          <w:color w:val="000000" w:themeColor="text1"/>
        </w:rPr>
        <w:t>第８条　本契約に定めのない事項及び本契約の各条項の解釈につき疑義を生じた事項については、その都度甲乙誠意をもって協議、決定する。</w:t>
      </w:r>
    </w:p>
    <w:p w14:paraId="03560E2E" w14:textId="77777777" w:rsidR="00124336" w:rsidRPr="00CF0BAA" w:rsidRDefault="00124336" w:rsidP="00124336">
      <w:pPr>
        <w:rPr>
          <w:color w:val="000000" w:themeColor="text1"/>
        </w:rPr>
      </w:pPr>
    </w:p>
    <w:p w14:paraId="176AAD37" w14:textId="77777777" w:rsidR="00124336" w:rsidRPr="00CF0BAA" w:rsidRDefault="00124336" w:rsidP="00124336">
      <w:pPr>
        <w:ind w:firstLineChars="100" w:firstLine="210"/>
        <w:rPr>
          <w:color w:val="000000" w:themeColor="text1"/>
        </w:rPr>
      </w:pPr>
      <w:r w:rsidRPr="00CF0BAA">
        <w:rPr>
          <w:rFonts w:hint="eastAsia"/>
          <w:color w:val="000000" w:themeColor="text1"/>
        </w:rPr>
        <w:t>本契約締結の証として本書</w:t>
      </w:r>
      <w:r w:rsidRPr="00CF0BAA">
        <w:rPr>
          <w:rFonts w:hint="eastAsia"/>
          <w:color w:val="000000" w:themeColor="text1"/>
        </w:rPr>
        <w:t>2</w:t>
      </w:r>
      <w:r w:rsidRPr="00CF0BAA">
        <w:rPr>
          <w:rFonts w:hint="eastAsia"/>
          <w:color w:val="000000" w:themeColor="text1"/>
        </w:rPr>
        <w:t>通を作成し、甲及び乙が記名押印のうえ、各</w:t>
      </w:r>
      <w:r w:rsidRPr="00CF0BAA">
        <w:rPr>
          <w:rFonts w:hint="eastAsia"/>
          <w:color w:val="000000" w:themeColor="text1"/>
        </w:rPr>
        <w:t>1</w:t>
      </w:r>
      <w:r w:rsidRPr="00CF0BAA">
        <w:rPr>
          <w:rFonts w:hint="eastAsia"/>
          <w:color w:val="000000" w:themeColor="text1"/>
        </w:rPr>
        <w:t>通を保有する。</w:t>
      </w:r>
    </w:p>
    <w:p w14:paraId="7283DACA" w14:textId="77777777" w:rsidR="00124336" w:rsidRPr="00CF0BAA" w:rsidRDefault="00124336" w:rsidP="00124336">
      <w:pPr>
        <w:rPr>
          <w:color w:val="000000" w:themeColor="text1"/>
        </w:rPr>
      </w:pPr>
    </w:p>
    <w:p w14:paraId="476D5FFC" w14:textId="524CC646" w:rsidR="00124336" w:rsidRPr="00CF0BAA" w:rsidRDefault="00124336" w:rsidP="00124336">
      <w:pPr>
        <w:rPr>
          <w:color w:val="000000" w:themeColor="text1"/>
        </w:rPr>
      </w:pPr>
      <w:r w:rsidRPr="00CF0BAA">
        <w:rPr>
          <w:rFonts w:hint="eastAsia"/>
          <w:color w:val="000000" w:themeColor="text1"/>
        </w:rPr>
        <w:t>西暦　　　　　年　　月　　日</w:t>
      </w:r>
    </w:p>
    <w:p w14:paraId="4A080FE7" w14:textId="77777777" w:rsidR="00124336" w:rsidRPr="00CF0BAA" w:rsidRDefault="00124336" w:rsidP="00124336">
      <w:pPr>
        <w:rPr>
          <w:color w:val="000000" w:themeColor="text1"/>
        </w:rPr>
      </w:pPr>
    </w:p>
    <w:p w14:paraId="3256E417" w14:textId="24943D0F" w:rsidR="00124336" w:rsidRPr="00CF0BAA" w:rsidRDefault="00124336" w:rsidP="00124336">
      <w:pPr>
        <w:ind w:leftChars="1754" w:left="3683"/>
        <w:rPr>
          <w:rFonts w:ascii="Segoe UI" w:hAnsi="Segoe UI" w:cs="Segoe UI"/>
          <w:color w:val="000000" w:themeColor="text1"/>
          <w:sz w:val="20"/>
          <w:szCs w:val="20"/>
        </w:rPr>
      </w:pPr>
      <w:r w:rsidRPr="00CF0BAA">
        <w:rPr>
          <w:rFonts w:hint="eastAsia"/>
          <w:color w:val="000000" w:themeColor="text1"/>
        </w:rPr>
        <w:t>甲</w:t>
      </w:r>
      <w:r w:rsidRPr="00CF0BAA">
        <w:rPr>
          <w:rFonts w:hint="eastAsia"/>
          <w:color w:val="000000" w:themeColor="text1"/>
        </w:rPr>
        <w:t xml:space="preserve">   </w:t>
      </w:r>
      <w:r w:rsidRPr="00CF0BAA">
        <w:rPr>
          <w:rFonts w:ascii="Segoe UI" w:hAnsi="Segoe UI" w:cs="Segoe UI"/>
          <w:color w:val="000000" w:themeColor="text1"/>
          <w:sz w:val="20"/>
          <w:szCs w:val="20"/>
        </w:rPr>
        <w:t>東京都</w:t>
      </w:r>
      <w:r w:rsidR="004A0B0B" w:rsidRPr="00CF0BAA">
        <w:rPr>
          <w:rFonts w:ascii="Segoe UI" w:hAnsi="Segoe UI" w:cs="Segoe UI" w:hint="eastAsia"/>
          <w:color w:val="000000" w:themeColor="text1"/>
          <w:sz w:val="20"/>
          <w:szCs w:val="20"/>
        </w:rPr>
        <w:t>新宿区山吹町</w:t>
      </w:r>
      <w:r w:rsidR="004A0B0B" w:rsidRPr="00CF0BAA">
        <w:rPr>
          <w:rFonts w:ascii="Segoe UI" w:hAnsi="Segoe UI" w:cs="Segoe UI" w:hint="eastAsia"/>
          <w:color w:val="000000" w:themeColor="text1"/>
          <w:sz w:val="20"/>
          <w:szCs w:val="20"/>
        </w:rPr>
        <w:t>358-5</w:t>
      </w:r>
      <w:r w:rsidR="004A0B0B" w:rsidRPr="00CF0BAA">
        <w:rPr>
          <w:rFonts w:ascii="Segoe UI" w:hAnsi="Segoe UI" w:cs="Segoe UI" w:hint="eastAsia"/>
          <w:color w:val="000000" w:themeColor="text1"/>
          <w:sz w:val="20"/>
          <w:szCs w:val="20"/>
        </w:rPr>
        <w:t>アカデミーセンター</w:t>
      </w:r>
    </w:p>
    <w:p w14:paraId="4A7911A8" w14:textId="77777777" w:rsidR="00124336" w:rsidRPr="00CF0BAA" w:rsidRDefault="00124336" w:rsidP="00124336">
      <w:pPr>
        <w:ind w:leftChars="2000" w:left="4200"/>
        <w:rPr>
          <w:rFonts w:hAnsi="ＭＳ 明朝"/>
          <w:color w:val="000000" w:themeColor="text1"/>
          <w:szCs w:val="21"/>
        </w:rPr>
      </w:pPr>
      <w:r w:rsidRPr="00CF0BAA">
        <w:rPr>
          <w:rFonts w:hAnsi="ＭＳ 明朝" w:hint="eastAsia"/>
          <w:color w:val="000000" w:themeColor="text1"/>
          <w:szCs w:val="21"/>
        </w:rPr>
        <w:t>特定非営利活動法人</w:t>
      </w:r>
      <w:r w:rsidRPr="00CF0BAA">
        <w:rPr>
          <w:rFonts w:hAnsi="ＭＳ 明朝" w:hint="eastAsia"/>
          <w:color w:val="000000" w:themeColor="text1"/>
          <w:szCs w:val="21"/>
        </w:rPr>
        <w:t xml:space="preserve"> </w:t>
      </w:r>
      <w:r w:rsidRPr="00CF0BAA">
        <w:rPr>
          <w:rFonts w:hAnsi="ＭＳ 明朝" w:hint="eastAsia"/>
          <w:color w:val="000000" w:themeColor="text1"/>
          <w:szCs w:val="21"/>
        </w:rPr>
        <w:t>日本小児循環器学会</w:t>
      </w:r>
    </w:p>
    <w:p w14:paraId="21A748ED" w14:textId="02D3461F" w:rsidR="00124336" w:rsidRPr="00CF0BAA" w:rsidRDefault="00124336" w:rsidP="00124336">
      <w:pPr>
        <w:ind w:leftChars="2000" w:left="4200"/>
        <w:rPr>
          <w:rFonts w:hAnsi="ＭＳ 明朝"/>
          <w:color w:val="000000" w:themeColor="text1"/>
          <w:szCs w:val="21"/>
        </w:rPr>
      </w:pPr>
      <w:r w:rsidRPr="00CF0BAA">
        <w:rPr>
          <w:rFonts w:hAnsi="ＭＳ 明朝" w:hint="eastAsia"/>
          <w:color w:val="000000" w:themeColor="text1"/>
          <w:szCs w:val="21"/>
        </w:rPr>
        <w:t xml:space="preserve">理事長　　　</w:t>
      </w:r>
      <w:r w:rsidR="009C594A">
        <w:rPr>
          <w:rFonts w:ascii="Segoe UI" w:hAnsi="Segoe UI" w:cs="Segoe UI" w:hint="eastAsia"/>
          <w:color w:val="000000" w:themeColor="text1"/>
        </w:rPr>
        <w:t>小野　博</w:t>
      </w:r>
    </w:p>
    <w:p w14:paraId="72887FEE" w14:textId="5692259D" w:rsidR="00124336" w:rsidRPr="00CF0BAA" w:rsidRDefault="00124336" w:rsidP="00E42419">
      <w:pPr>
        <w:tabs>
          <w:tab w:val="left" w:pos="8505"/>
        </w:tabs>
        <w:rPr>
          <w:color w:val="000000" w:themeColor="text1"/>
        </w:rPr>
      </w:pPr>
      <w:r w:rsidRPr="00CF0BAA">
        <w:rPr>
          <w:rFonts w:hint="eastAsia"/>
          <w:color w:val="000000" w:themeColor="text1"/>
        </w:rPr>
        <w:t xml:space="preserve">　</w:t>
      </w:r>
      <w:r w:rsidR="00E42419" w:rsidRPr="00CF0BAA">
        <w:rPr>
          <w:color w:val="000000" w:themeColor="text1"/>
        </w:rPr>
        <w:tab/>
      </w:r>
      <w:r w:rsidRPr="00CF0BAA">
        <w:rPr>
          <w:rFonts w:hint="eastAsia"/>
          <w:color w:val="000000" w:themeColor="text1"/>
        </w:rPr>
        <w:t>印</w:t>
      </w:r>
    </w:p>
    <w:p w14:paraId="79A0C771" w14:textId="77777777" w:rsidR="00124336" w:rsidRPr="00CF0BAA" w:rsidRDefault="00124336" w:rsidP="00124336">
      <w:pPr>
        <w:rPr>
          <w:color w:val="000000" w:themeColor="text1"/>
        </w:rPr>
      </w:pPr>
    </w:p>
    <w:p w14:paraId="28102F2A" w14:textId="307BA2EE" w:rsidR="00124336" w:rsidRPr="00CF0BAA" w:rsidRDefault="00A26E9B" w:rsidP="00A26E9B">
      <w:pPr>
        <w:ind w:left="2940" w:firstLine="840"/>
        <w:rPr>
          <w:color w:val="000000" w:themeColor="text1"/>
        </w:rPr>
      </w:pPr>
      <w:r w:rsidRPr="00CF0BAA">
        <w:rPr>
          <w:rFonts w:hint="eastAsia"/>
          <w:color w:val="000000" w:themeColor="text1"/>
        </w:rPr>
        <w:t>乙</w:t>
      </w:r>
      <w:r w:rsidR="00124336" w:rsidRPr="00CF0BAA">
        <w:rPr>
          <w:rFonts w:hint="eastAsia"/>
          <w:color w:val="000000" w:themeColor="text1"/>
        </w:rPr>
        <w:t>（所在地）</w:t>
      </w:r>
    </w:p>
    <w:p w14:paraId="0FEE3481" w14:textId="4F41F5B3" w:rsidR="00124336" w:rsidRPr="00CF0BAA" w:rsidRDefault="00124336" w:rsidP="00124336">
      <w:pPr>
        <w:ind w:leftChars="1800" w:left="3780"/>
        <w:rPr>
          <w:color w:val="000000" w:themeColor="text1"/>
        </w:rPr>
      </w:pPr>
      <w:r w:rsidRPr="00CF0BAA">
        <w:rPr>
          <w:rFonts w:hint="eastAsia"/>
          <w:color w:val="000000" w:themeColor="text1"/>
        </w:rPr>
        <w:t xml:space="preserve">　（名　称）</w:t>
      </w:r>
    </w:p>
    <w:p w14:paraId="50BA565B" w14:textId="23732C68" w:rsidR="00E25B7C" w:rsidRPr="00A26E9B" w:rsidRDefault="00124336" w:rsidP="00A26E9B">
      <w:pPr>
        <w:tabs>
          <w:tab w:val="right" w:pos="8686"/>
        </w:tabs>
        <w:ind w:firstLineChars="1900" w:firstLine="3990"/>
        <w:rPr>
          <w:color w:val="000000" w:themeColor="text1"/>
        </w:rPr>
      </w:pPr>
      <w:r w:rsidRPr="00CF0BAA">
        <w:rPr>
          <w:rFonts w:hint="eastAsia"/>
          <w:color w:val="000000" w:themeColor="text1"/>
        </w:rPr>
        <w:t>（職名、氏名）</w:t>
      </w:r>
      <w:r w:rsidRPr="00CF0BAA">
        <w:rPr>
          <w:rFonts w:hint="eastAsia"/>
          <w:color w:val="000000" w:themeColor="text1"/>
        </w:rPr>
        <w:tab/>
      </w:r>
      <w:r w:rsidRPr="00CF0BAA">
        <w:rPr>
          <w:rFonts w:hint="eastAsia"/>
          <w:color w:val="000000" w:themeColor="text1"/>
        </w:rPr>
        <w:t>印</w:t>
      </w:r>
    </w:p>
    <w:sectPr w:rsidR="00E25B7C" w:rsidRPr="00A26E9B" w:rsidSect="003D6049">
      <w:footerReference w:type="default" r:id="rId8"/>
      <w:pgSz w:w="11906" w:h="16838"/>
      <w:pgMar w:top="1440" w:right="1080" w:bottom="1701" w:left="1080" w:header="147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414E" w14:textId="77777777" w:rsidR="00C26C90" w:rsidRDefault="00C26C90" w:rsidP="00D61422">
      <w:r>
        <w:separator/>
      </w:r>
    </w:p>
  </w:endnote>
  <w:endnote w:type="continuationSeparator" w:id="0">
    <w:p w14:paraId="423D893F" w14:textId="77777777" w:rsidR="00C26C90" w:rsidRDefault="00C26C90" w:rsidP="00D61422">
      <w:r>
        <w:continuationSeparator/>
      </w:r>
    </w:p>
  </w:endnote>
  <w:endnote w:type="continuationNotice" w:id="1">
    <w:p w14:paraId="6793B12C" w14:textId="77777777" w:rsidR="00C26C90" w:rsidRDefault="00C26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16B8" w14:textId="397E8F2A" w:rsidR="001A6744" w:rsidRDefault="001A6744" w:rsidP="00A912C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2EBA" w14:textId="77777777" w:rsidR="00C26C90" w:rsidRDefault="00C26C90" w:rsidP="00D61422">
      <w:r>
        <w:separator/>
      </w:r>
    </w:p>
  </w:footnote>
  <w:footnote w:type="continuationSeparator" w:id="0">
    <w:p w14:paraId="31737710" w14:textId="77777777" w:rsidR="00C26C90" w:rsidRDefault="00C26C90" w:rsidP="00D61422">
      <w:r>
        <w:continuationSeparator/>
      </w:r>
    </w:p>
  </w:footnote>
  <w:footnote w:type="continuationNotice" w:id="1">
    <w:p w14:paraId="0B798DC7" w14:textId="77777777" w:rsidR="00C26C90" w:rsidRDefault="00C26C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0B3"/>
    <w:multiLevelType w:val="hybridMultilevel"/>
    <w:tmpl w:val="E55EFF86"/>
    <w:lvl w:ilvl="0" w:tplc="D9EE11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270DE4"/>
    <w:multiLevelType w:val="hybridMultilevel"/>
    <w:tmpl w:val="3F4E27DA"/>
    <w:lvl w:ilvl="0" w:tplc="D83E43D2">
      <w:start w:val="1"/>
      <w:numFmt w:val="decimalEnclosedCircle"/>
      <w:suff w:val="space"/>
      <w:lvlText w:val="%1"/>
      <w:lvlJc w:val="left"/>
      <w:pPr>
        <w:ind w:left="1980" w:hanging="420"/>
      </w:pPr>
      <w:rPr>
        <w:rFonts w:hint="eastAsia"/>
        <w:sz w:val="24"/>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3EC6CD6"/>
    <w:multiLevelType w:val="hybridMultilevel"/>
    <w:tmpl w:val="30AE1352"/>
    <w:lvl w:ilvl="0" w:tplc="AC44325A">
      <w:start w:val="1"/>
      <w:numFmt w:val="decimalEnclosedCircle"/>
      <w:suff w:val="space"/>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0572A"/>
    <w:multiLevelType w:val="hybridMultilevel"/>
    <w:tmpl w:val="7D500104"/>
    <w:lvl w:ilvl="0" w:tplc="A4FAB9FE">
      <w:start w:val="1"/>
      <w:numFmt w:val="bullet"/>
      <w:lvlText w:val=""/>
      <w:lvlJc w:val="left"/>
      <w:pPr>
        <w:ind w:left="420" w:hanging="420"/>
      </w:pPr>
      <w:rPr>
        <w:rFonts w:ascii="Wingdings" w:hAnsi="Wingdings" w:hint="default"/>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0269E9"/>
    <w:multiLevelType w:val="hybridMultilevel"/>
    <w:tmpl w:val="B34A9036"/>
    <w:lvl w:ilvl="0" w:tplc="515CAD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6E3224"/>
    <w:multiLevelType w:val="hybridMultilevel"/>
    <w:tmpl w:val="8620FCF0"/>
    <w:lvl w:ilvl="0" w:tplc="0A84D0F8">
      <w:start w:val="5"/>
      <w:numFmt w:val="bullet"/>
      <w:lvlText w:val="・"/>
      <w:lvlJc w:val="left"/>
      <w:pPr>
        <w:ind w:left="420" w:hanging="420"/>
      </w:pPr>
      <w:rPr>
        <w:rFonts w:ascii="ＭＳ ゴシック" w:eastAsia="ＭＳ ゴシック" w:hAnsi="ＭＳ ゴシック" w:cstheme="minorBidi" w:hint="eastAsia"/>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442774"/>
    <w:multiLevelType w:val="hybridMultilevel"/>
    <w:tmpl w:val="D018A2F2"/>
    <w:lvl w:ilvl="0" w:tplc="5FB86D68">
      <w:start w:val="1"/>
      <w:numFmt w:val="decimalFullWidth"/>
      <w:lvlText w:val="（%1）"/>
      <w:lvlJc w:val="left"/>
      <w:pPr>
        <w:ind w:left="1337" w:hanging="720"/>
      </w:pPr>
      <w:rPr>
        <w:rFonts w:hint="default"/>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7" w15:restartNumberingAfterBreak="0">
    <w:nsid w:val="30F57572"/>
    <w:multiLevelType w:val="hybridMultilevel"/>
    <w:tmpl w:val="677C80A0"/>
    <w:lvl w:ilvl="0" w:tplc="508EA6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0693761"/>
    <w:multiLevelType w:val="hybridMultilevel"/>
    <w:tmpl w:val="AA5AB514"/>
    <w:lvl w:ilvl="0" w:tplc="99DE49A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77243C"/>
    <w:multiLevelType w:val="hybridMultilevel"/>
    <w:tmpl w:val="B1DA9280"/>
    <w:lvl w:ilvl="0" w:tplc="457AC4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136F0"/>
    <w:multiLevelType w:val="hybridMultilevel"/>
    <w:tmpl w:val="2FC0226C"/>
    <w:lvl w:ilvl="0" w:tplc="A0D47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D35225"/>
    <w:multiLevelType w:val="hybridMultilevel"/>
    <w:tmpl w:val="726AA6F2"/>
    <w:lvl w:ilvl="0" w:tplc="99DE49AA">
      <w:start w:val="1"/>
      <w:numFmt w:val="decimalEnclosedCircle"/>
      <w:lvlText w:val="%1"/>
      <w:lvlJc w:val="left"/>
      <w:pPr>
        <w:ind w:left="660" w:hanging="420"/>
      </w:pPr>
      <w:rPr>
        <w:rFonts w:hint="eastAsia"/>
      </w:rPr>
    </w:lvl>
    <w:lvl w:ilvl="1" w:tplc="0A84D0F8">
      <w:start w:val="5"/>
      <w:numFmt w:val="bullet"/>
      <w:lvlText w:val="・"/>
      <w:lvlJc w:val="left"/>
      <w:pPr>
        <w:ind w:left="102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AE3FCA"/>
    <w:multiLevelType w:val="hybridMultilevel"/>
    <w:tmpl w:val="9710DC30"/>
    <w:lvl w:ilvl="0" w:tplc="25D0D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70F9D"/>
    <w:multiLevelType w:val="hybridMultilevel"/>
    <w:tmpl w:val="D8500C76"/>
    <w:lvl w:ilvl="0" w:tplc="96223A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EE45234"/>
    <w:multiLevelType w:val="hybridMultilevel"/>
    <w:tmpl w:val="9ED4CBBE"/>
    <w:lvl w:ilvl="0" w:tplc="60D2B7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0CE28A3"/>
    <w:multiLevelType w:val="hybridMultilevel"/>
    <w:tmpl w:val="99340DAC"/>
    <w:lvl w:ilvl="0" w:tplc="4C249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403A16"/>
    <w:multiLevelType w:val="hybridMultilevel"/>
    <w:tmpl w:val="CA7EE9F0"/>
    <w:lvl w:ilvl="0" w:tplc="4FB65A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6402FCF"/>
    <w:multiLevelType w:val="hybridMultilevel"/>
    <w:tmpl w:val="C19AD6C8"/>
    <w:lvl w:ilvl="0" w:tplc="A4FAB9F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721F7A"/>
    <w:multiLevelType w:val="hybridMultilevel"/>
    <w:tmpl w:val="749E7318"/>
    <w:lvl w:ilvl="0" w:tplc="5FB86D68">
      <w:start w:val="1"/>
      <w:numFmt w:val="decimalFullWidth"/>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5D3573A0"/>
    <w:multiLevelType w:val="hybridMultilevel"/>
    <w:tmpl w:val="07861524"/>
    <w:lvl w:ilvl="0" w:tplc="764C9E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6D4D53"/>
    <w:multiLevelType w:val="hybridMultilevel"/>
    <w:tmpl w:val="3C1A38EE"/>
    <w:lvl w:ilvl="0" w:tplc="F93C1298">
      <w:start w:val="1"/>
      <w:numFmt w:val="decimalEnclosedCircle"/>
      <w:lvlText w:val="%1"/>
      <w:lvlJc w:val="left"/>
      <w:pPr>
        <w:ind w:left="183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2A6EE3"/>
    <w:multiLevelType w:val="hybridMultilevel"/>
    <w:tmpl w:val="E026A9BA"/>
    <w:lvl w:ilvl="0" w:tplc="47586BC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81233200">
    <w:abstractNumId w:val="15"/>
  </w:num>
  <w:num w:numId="2" w16cid:durableId="560678336">
    <w:abstractNumId w:val="10"/>
  </w:num>
  <w:num w:numId="3" w16cid:durableId="1541866221">
    <w:abstractNumId w:val="12"/>
  </w:num>
  <w:num w:numId="4" w16cid:durableId="1344355317">
    <w:abstractNumId w:val="6"/>
  </w:num>
  <w:num w:numId="5" w16cid:durableId="1200707327">
    <w:abstractNumId w:val="19"/>
  </w:num>
  <w:num w:numId="6" w16cid:durableId="1676152285">
    <w:abstractNumId w:val="18"/>
  </w:num>
  <w:num w:numId="7" w16cid:durableId="728115232">
    <w:abstractNumId w:val="4"/>
  </w:num>
  <w:num w:numId="8" w16cid:durableId="146628352">
    <w:abstractNumId w:val="21"/>
  </w:num>
  <w:num w:numId="9" w16cid:durableId="151992513">
    <w:abstractNumId w:val="16"/>
  </w:num>
  <w:num w:numId="10" w16cid:durableId="2106418856">
    <w:abstractNumId w:val="1"/>
  </w:num>
  <w:num w:numId="11" w16cid:durableId="1592349490">
    <w:abstractNumId w:val="13"/>
  </w:num>
  <w:num w:numId="12" w16cid:durableId="399670531">
    <w:abstractNumId w:val="11"/>
  </w:num>
  <w:num w:numId="13" w16cid:durableId="2000225746">
    <w:abstractNumId w:val="0"/>
  </w:num>
  <w:num w:numId="14" w16cid:durableId="366301861">
    <w:abstractNumId w:val="8"/>
  </w:num>
  <w:num w:numId="15" w16cid:durableId="377439898">
    <w:abstractNumId w:val="7"/>
  </w:num>
  <w:num w:numId="16" w16cid:durableId="2081321541">
    <w:abstractNumId w:val="17"/>
  </w:num>
  <w:num w:numId="17" w16cid:durableId="1772313264">
    <w:abstractNumId w:val="3"/>
  </w:num>
  <w:num w:numId="18" w16cid:durableId="816267299">
    <w:abstractNumId w:val="5"/>
  </w:num>
  <w:num w:numId="19" w16cid:durableId="1288781298">
    <w:abstractNumId w:val="2"/>
  </w:num>
  <w:num w:numId="20" w16cid:durableId="217665480">
    <w:abstractNumId w:val="20"/>
  </w:num>
  <w:num w:numId="21" w16cid:durableId="704989557">
    <w:abstractNumId w:val="9"/>
  </w:num>
  <w:num w:numId="22" w16cid:durableId="233123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B6"/>
    <w:rsid w:val="0000019D"/>
    <w:rsid w:val="000078AE"/>
    <w:rsid w:val="000101A3"/>
    <w:rsid w:val="0001227F"/>
    <w:rsid w:val="0001258F"/>
    <w:rsid w:val="00012CAC"/>
    <w:rsid w:val="000219E8"/>
    <w:rsid w:val="000243F2"/>
    <w:rsid w:val="000245E7"/>
    <w:rsid w:val="00035822"/>
    <w:rsid w:val="00035C9D"/>
    <w:rsid w:val="00043675"/>
    <w:rsid w:val="00062D2F"/>
    <w:rsid w:val="000712A8"/>
    <w:rsid w:val="00072302"/>
    <w:rsid w:val="00081631"/>
    <w:rsid w:val="00093938"/>
    <w:rsid w:val="0009490A"/>
    <w:rsid w:val="000A3438"/>
    <w:rsid w:val="000A35CE"/>
    <w:rsid w:val="000B5CAE"/>
    <w:rsid w:val="000C13D9"/>
    <w:rsid w:val="000D0189"/>
    <w:rsid w:val="000E1E25"/>
    <w:rsid w:val="000E4674"/>
    <w:rsid w:val="000F3FA6"/>
    <w:rsid w:val="001038A7"/>
    <w:rsid w:val="00106CB0"/>
    <w:rsid w:val="001158B2"/>
    <w:rsid w:val="001167C7"/>
    <w:rsid w:val="00117940"/>
    <w:rsid w:val="00124336"/>
    <w:rsid w:val="00142555"/>
    <w:rsid w:val="00156766"/>
    <w:rsid w:val="00160718"/>
    <w:rsid w:val="001657E6"/>
    <w:rsid w:val="0016741A"/>
    <w:rsid w:val="00174AB3"/>
    <w:rsid w:val="001757A8"/>
    <w:rsid w:val="00177D79"/>
    <w:rsid w:val="001814A5"/>
    <w:rsid w:val="00183BFF"/>
    <w:rsid w:val="001913FD"/>
    <w:rsid w:val="001932BA"/>
    <w:rsid w:val="00196091"/>
    <w:rsid w:val="001A6744"/>
    <w:rsid w:val="001C0444"/>
    <w:rsid w:val="001C0F87"/>
    <w:rsid w:val="001C4DF1"/>
    <w:rsid w:val="001E33A0"/>
    <w:rsid w:val="001E4854"/>
    <w:rsid w:val="002037CC"/>
    <w:rsid w:val="0020397E"/>
    <w:rsid w:val="002059E1"/>
    <w:rsid w:val="00213C76"/>
    <w:rsid w:val="00214820"/>
    <w:rsid w:val="002175DD"/>
    <w:rsid w:val="00233C31"/>
    <w:rsid w:val="00234BBE"/>
    <w:rsid w:val="002527F2"/>
    <w:rsid w:val="00256C36"/>
    <w:rsid w:val="00292B29"/>
    <w:rsid w:val="00297D8A"/>
    <w:rsid w:val="002B10E3"/>
    <w:rsid w:val="002B5FFA"/>
    <w:rsid w:val="002C5277"/>
    <w:rsid w:val="002C76F6"/>
    <w:rsid w:val="002D5A67"/>
    <w:rsid w:val="002E143C"/>
    <w:rsid w:val="002F1670"/>
    <w:rsid w:val="002F5C03"/>
    <w:rsid w:val="00301853"/>
    <w:rsid w:val="00310156"/>
    <w:rsid w:val="00310B8A"/>
    <w:rsid w:val="0031539A"/>
    <w:rsid w:val="00317451"/>
    <w:rsid w:val="003235F9"/>
    <w:rsid w:val="00327F4B"/>
    <w:rsid w:val="003334B7"/>
    <w:rsid w:val="003513EA"/>
    <w:rsid w:val="0035794C"/>
    <w:rsid w:val="003730AB"/>
    <w:rsid w:val="00392B5E"/>
    <w:rsid w:val="00397569"/>
    <w:rsid w:val="003978D1"/>
    <w:rsid w:val="00397F74"/>
    <w:rsid w:val="003D6049"/>
    <w:rsid w:val="003E0AF8"/>
    <w:rsid w:val="003F04CF"/>
    <w:rsid w:val="00400A81"/>
    <w:rsid w:val="00410709"/>
    <w:rsid w:val="00421258"/>
    <w:rsid w:val="00425DBF"/>
    <w:rsid w:val="00425F20"/>
    <w:rsid w:val="00436542"/>
    <w:rsid w:val="0044011F"/>
    <w:rsid w:val="004410C8"/>
    <w:rsid w:val="00446457"/>
    <w:rsid w:val="004477A7"/>
    <w:rsid w:val="00464584"/>
    <w:rsid w:val="0046756F"/>
    <w:rsid w:val="00471FBC"/>
    <w:rsid w:val="00473B74"/>
    <w:rsid w:val="004858BA"/>
    <w:rsid w:val="0048696B"/>
    <w:rsid w:val="00497748"/>
    <w:rsid w:val="004A0B0B"/>
    <w:rsid w:val="004A7C8D"/>
    <w:rsid w:val="004B59D4"/>
    <w:rsid w:val="004C0A37"/>
    <w:rsid w:val="004E1A09"/>
    <w:rsid w:val="004E6CAC"/>
    <w:rsid w:val="004F31C2"/>
    <w:rsid w:val="004F65A8"/>
    <w:rsid w:val="00512E73"/>
    <w:rsid w:val="005221FA"/>
    <w:rsid w:val="00527EB6"/>
    <w:rsid w:val="005301FF"/>
    <w:rsid w:val="00532BE5"/>
    <w:rsid w:val="00550780"/>
    <w:rsid w:val="00556EEF"/>
    <w:rsid w:val="00585FD1"/>
    <w:rsid w:val="00591258"/>
    <w:rsid w:val="00592FC1"/>
    <w:rsid w:val="00597F6E"/>
    <w:rsid w:val="005B0E21"/>
    <w:rsid w:val="005C63E3"/>
    <w:rsid w:val="005D230B"/>
    <w:rsid w:val="005D7FFB"/>
    <w:rsid w:val="005E71F1"/>
    <w:rsid w:val="005F3413"/>
    <w:rsid w:val="005F3A13"/>
    <w:rsid w:val="006116FE"/>
    <w:rsid w:val="006244B1"/>
    <w:rsid w:val="006248E3"/>
    <w:rsid w:val="00631D5A"/>
    <w:rsid w:val="0064464A"/>
    <w:rsid w:val="006671D3"/>
    <w:rsid w:val="00675466"/>
    <w:rsid w:val="006814DE"/>
    <w:rsid w:val="006959D1"/>
    <w:rsid w:val="006B32D8"/>
    <w:rsid w:val="006C036F"/>
    <w:rsid w:val="006C5D8C"/>
    <w:rsid w:val="006D199B"/>
    <w:rsid w:val="006D6FBF"/>
    <w:rsid w:val="006F4250"/>
    <w:rsid w:val="00714A13"/>
    <w:rsid w:val="00724990"/>
    <w:rsid w:val="00724B60"/>
    <w:rsid w:val="00730240"/>
    <w:rsid w:val="00731281"/>
    <w:rsid w:val="007424EC"/>
    <w:rsid w:val="007641DA"/>
    <w:rsid w:val="0076664B"/>
    <w:rsid w:val="007676F7"/>
    <w:rsid w:val="00771C72"/>
    <w:rsid w:val="00773C33"/>
    <w:rsid w:val="0078050C"/>
    <w:rsid w:val="00785BA3"/>
    <w:rsid w:val="00786386"/>
    <w:rsid w:val="00790222"/>
    <w:rsid w:val="00790905"/>
    <w:rsid w:val="007B0C09"/>
    <w:rsid w:val="007B731E"/>
    <w:rsid w:val="007C2991"/>
    <w:rsid w:val="007D6DC9"/>
    <w:rsid w:val="007E0ED3"/>
    <w:rsid w:val="007F6282"/>
    <w:rsid w:val="00801840"/>
    <w:rsid w:val="00804E61"/>
    <w:rsid w:val="0082046B"/>
    <w:rsid w:val="008208C9"/>
    <w:rsid w:val="00823283"/>
    <w:rsid w:val="00826467"/>
    <w:rsid w:val="0083213D"/>
    <w:rsid w:val="00840DD1"/>
    <w:rsid w:val="0084466B"/>
    <w:rsid w:val="00850F98"/>
    <w:rsid w:val="0085584F"/>
    <w:rsid w:val="00857D28"/>
    <w:rsid w:val="00862C01"/>
    <w:rsid w:val="00865055"/>
    <w:rsid w:val="00865298"/>
    <w:rsid w:val="00866CED"/>
    <w:rsid w:val="00871970"/>
    <w:rsid w:val="00882087"/>
    <w:rsid w:val="008835FC"/>
    <w:rsid w:val="00887041"/>
    <w:rsid w:val="0088715F"/>
    <w:rsid w:val="0089421A"/>
    <w:rsid w:val="008A2259"/>
    <w:rsid w:val="008A45DF"/>
    <w:rsid w:val="008C3C8E"/>
    <w:rsid w:val="008D4911"/>
    <w:rsid w:val="008E4061"/>
    <w:rsid w:val="008E5CB0"/>
    <w:rsid w:val="008F3729"/>
    <w:rsid w:val="008F3838"/>
    <w:rsid w:val="008F4A4C"/>
    <w:rsid w:val="009026D0"/>
    <w:rsid w:val="00906046"/>
    <w:rsid w:val="00906D7F"/>
    <w:rsid w:val="00912667"/>
    <w:rsid w:val="009127E1"/>
    <w:rsid w:val="00923FCB"/>
    <w:rsid w:val="00930B12"/>
    <w:rsid w:val="009532B5"/>
    <w:rsid w:val="00955D34"/>
    <w:rsid w:val="0095608D"/>
    <w:rsid w:val="00970E85"/>
    <w:rsid w:val="009711ED"/>
    <w:rsid w:val="00983723"/>
    <w:rsid w:val="009840B8"/>
    <w:rsid w:val="00987EB9"/>
    <w:rsid w:val="009A5C96"/>
    <w:rsid w:val="009B2722"/>
    <w:rsid w:val="009B6800"/>
    <w:rsid w:val="009C594A"/>
    <w:rsid w:val="009E1D6F"/>
    <w:rsid w:val="009F58AE"/>
    <w:rsid w:val="009F6A08"/>
    <w:rsid w:val="009F6A6C"/>
    <w:rsid w:val="00A221AF"/>
    <w:rsid w:val="00A255B7"/>
    <w:rsid w:val="00A26E9B"/>
    <w:rsid w:val="00A27CA4"/>
    <w:rsid w:val="00A31189"/>
    <w:rsid w:val="00A32F0C"/>
    <w:rsid w:val="00A33907"/>
    <w:rsid w:val="00A41B44"/>
    <w:rsid w:val="00A47112"/>
    <w:rsid w:val="00A54DFB"/>
    <w:rsid w:val="00A55CA5"/>
    <w:rsid w:val="00A57FD1"/>
    <w:rsid w:val="00A802A7"/>
    <w:rsid w:val="00A912C9"/>
    <w:rsid w:val="00A92175"/>
    <w:rsid w:val="00A9432F"/>
    <w:rsid w:val="00AA0741"/>
    <w:rsid w:val="00AB5E9D"/>
    <w:rsid w:val="00AC4DEA"/>
    <w:rsid w:val="00AD354A"/>
    <w:rsid w:val="00AD4006"/>
    <w:rsid w:val="00AE4946"/>
    <w:rsid w:val="00AE525A"/>
    <w:rsid w:val="00AF262B"/>
    <w:rsid w:val="00B06D44"/>
    <w:rsid w:val="00B14F28"/>
    <w:rsid w:val="00B1563E"/>
    <w:rsid w:val="00B1735E"/>
    <w:rsid w:val="00B30286"/>
    <w:rsid w:val="00B53A77"/>
    <w:rsid w:val="00B56542"/>
    <w:rsid w:val="00B5698A"/>
    <w:rsid w:val="00B67E9E"/>
    <w:rsid w:val="00B71CF8"/>
    <w:rsid w:val="00B74F43"/>
    <w:rsid w:val="00B775A8"/>
    <w:rsid w:val="00B834F9"/>
    <w:rsid w:val="00B86199"/>
    <w:rsid w:val="00B93722"/>
    <w:rsid w:val="00B93897"/>
    <w:rsid w:val="00BA5A6F"/>
    <w:rsid w:val="00BC1C20"/>
    <w:rsid w:val="00BC1C3B"/>
    <w:rsid w:val="00BC67B5"/>
    <w:rsid w:val="00BE12FF"/>
    <w:rsid w:val="00BE39B4"/>
    <w:rsid w:val="00BE67A8"/>
    <w:rsid w:val="00C13C58"/>
    <w:rsid w:val="00C21C3B"/>
    <w:rsid w:val="00C26C90"/>
    <w:rsid w:val="00C527B6"/>
    <w:rsid w:val="00C6137B"/>
    <w:rsid w:val="00C6654F"/>
    <w:rsid w:val="00C719D9"/>
    <w:rsid w:val="00C75D26"/>
    <w:rsid w:val="00C80A48"/>
    <w:rsid w:val="00C9404A"/>
    <w:rsid w:val="00C945B7"/>
    <w:rsid w:val="00C9537D"/>
    <w:rsid w:val="00CB20E1"/>
    <w:rsid w:val="00CC0618"/>
    <w:rsid w:val="00CC337F"/>
    <w:rsid w:val="00CC6E55"/>
    <w:rsid w:val="00CE62E2"/>
    <w:rsid w:val="00CF0BAA"/>
    <w:rsid w:val="00CF3E02"/>
    <w:rsid w:val="00CF73D8"/>
    <w:rsid w:val="00D159AC"/>
    <w:rsid w:val="00D2443A"/>
    <w:rsid w:val="00D301C1"/>
    <w:rsid w:val="00D321B6"/>
    <w:rsid w:val="00D3441D"/>
    <w:rsid w:val="00D351E7"/>
    <w:rsid w:val="00D420BC"/>
    <w:rsid w:val="00D57E2D"/>
    <w:rsid w:val="00D61422"/>
    <w:rsid w:val="00D659C0"/>
    <w:rsid w:val="00D70CD2"/>
    <w:rsid w:val="00D716B1"/>
    <w:rsid w:val="00D72700"/>
    <w:rsid w:val="00D7476D"/>
    <w:rsid w:val="00D775B5"/>
    <w:rsid w:val="00D8659D"/>
    <w:rsid w:val="00D94CA9"/>
    <w:rsid w:val="00D96795"/>
    <w:rsid w:val="00D97B6A"/>
    <w:rsid w:val="00DA753B"/>
    <w:rsid w:val="00DC78C7"/>
    <w:rsid w:val="00DD4258"/>
    <w:rsid w:val="00DD74CE"/>
    <w:rsid w:val="00DD78F7"/>
    <w:rsid w:val="00DE447C"/>
    <w:rsid w:val="00DF3500"/>
    <w:rsid w:val="00DF7925"/>
    <w:rsid w:val="00DF7A6E"/>
    <w:rsid w:val="00E046D8"/>
    <w:rsid w:val="00E20011"/>
    <w:rsid w:val="00E20B13"/>
    <w:rsid w:val="00E25B7C"/>
    <w:rsid w:val="00E31FF7"/>
    <w:rsid w:val="00E41CEC"/>
    <w:rsid w:val="00E42419"/>
    <w:rsid w:val="00E45C78"/>
    <w:rsid w:val="00E663A6"/>
    <w:rsid w:val="00E72B37"/>
    <w:rsid w:val="00E74FD4"/>
    <w:rsid w:val="00E81DC9"/>
    <w:rsid w:val="00E84BE9"/>
    <w:rsid w:val="00E93D22"/>
    <w:rsid w:val="00EB1530"/>
    <w:rsid w:val="00EB489C"/>
    <w:rsid w:val="00EC4BD1"/>
    <w:rsid w:val="00EC5B03"/>
    <w:rsid w:val="00EC6A08"/>
    <w:rsid w:val="00ED0F2C"/>
    <w:rsid w:val="00ED1AAC"/>
    <w:rsid w:val="00ED6BA3"/>
    <w:rsid w:val="00EF6AC9"/>
    <w:rsid w:val="00F01BA9"/>
    <w:rsid w:val="00F1523F"/>
    <w:rsid w:val="00F2441E"/>
    <w:rsid w:val="00F32DB0"/>
    <w:rsid w:val="00F4479D"/>
    <w:rsid w:val="00F44D28"/>
    <w:rsid w:val="00F67ED1"/>
    <w:rsid w:val="00F76667"/>
    <w:rsid w:val="00F77655"/>
    <w:rsid w:val="00F830E8"/>
    <w:rsid w:val="00F83DFB"/>
    <w:rsid w:val="00F84383"/>
    <w:rsid w:val="00F94AC2"/>
    <w:rsid w:val="00F972DC"/>
    <w:rsid w:val="00FB3496"/>
    <w:rsid w:val="00FD5185"/>
    <w:rsid w:val="00FD707D"/>
    <w:rsid w:val="00FF666F"/>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21B3B"/>
  <w15:docId w15:val="{9CDB8E94-B8B0-4CE1-9572-8464A844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3C76"/>
  </w:style>
  <w:style w:type="character" w:customStyle="1" w:styleId="a4">
    <w:name w:val="日付 (文字)"/>
    <w:basedOn w:val="a0"/>
    <w:link w:val="a3"/>
    <w:uiPriority w:val="99"/>
    <w:semiHidden/>
    <w:rsid w:val="00213C76"/>
  </w:style>
  <w:style w:type="paragraph" w:styleId="a5">
    <w:name w:val="header"/>
    <w:basedOn w:val="a"/>
    <w:link w:val="a6"/>
    <w:unhideWhenUsed/>
    <w:rsid w:val="00D61422"/>
    <w:pPr>
      <w:tabs>
        <w:tab w:val="center" w:pos="4252"/>
        <w:tab w:val="right" w:pos="8504"/>
      </w:tabs>
      <w:snapToGrid w:val="0"/>
    </w:pPr>
  </w:style>
  <w:style w:type="character" w:customStyle="1" w:styleId="a6">
    <w:name w:val="ヘッダー (文字)"/>
    <w:basedOn w:val="a0"/>
    <w:link w:val="a5"/>
    <w:rsid w:val="00D61422"/>
  </w:style>
  <w:style w:type="paragraph" w:styleId="a7">
    <w:name w:val="footer"/>
    <w:basedOn w:val="a"/>
    <w:link w:val="a8"/>
    <w:uiPriority w:val="99"/>
    <w:unhideWhenUsed/>
    <w:rsid w:val="00D61422"/>
    <w:pPr>
      <w:tabs>
        <w:tab w:val="center" w:pos="4252"/>
        <w:tab w:val="right" w:pos="8504"/>
      </w:tabs>
      <w:snapToGrid w:val="0"/>
    </w:pPr>
  </w:style>
  <w:style w:type="character" w:customStyle="1" w:styleId="a8">
    <w:name w:val="フッター (文字)"/>
    <w:basedOn w:val="a0"/>
    <w:link w:val="a7"/>
    <w:uiPriority w:val="99"/>
    <w:rsid w:val="00D61422"/>
  </w:style>
  <w:style w:type="paragraph" w:styleId="a9">
    <w:name w:val="Balloon Text"/>
    <w:basedOn w:val="a"/>
    <w:link w:val="aa"/>
    <w:uiPriority w:val="99"/>
    <w:semiHidden/>
    <w:unhideWhenUsed/>
    <w:rsid w:val="00532B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2B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6A08"/>
    <w:rPr>
      <w:sz w:val="18"/>
      <w:szCs w:val="18"/>
    </w:rPr>
  </w:style>
  <w:style w:type="paragraph" w:styleId="ac">
    <w:name w:val="annotation text"/>
    <w:basedOn w:val="a"/>
    <w:link w:val="ad"/>
    <w:uiPriority w:val="99"/>
    <w:semiHidden/>
    <w:unhideWhenUsed/>
    <w:rsid w:val="009F6A08"/>
    <w:pPr>
      <w:jc w:val="left"/>
    </w:pPr>
  </w:style>
  <w:style w:type="character" w:customStyle="1" w:styleId="ad">
    <w:name w:val="コメント文字列 (文字)"/>
    <w:basedOn w:val="a0"/>
    <w:link w:val="ac"/>
    <w:uiPriority w:val="99"/>
    <w:semiHidden/>
    <w:rsid w:val="009F6A08"/>
  </w:style>
  <w:style w:type="paragraph" w:styleId="ae">
    <w:name w:val="annotation subject"/>
    <w:basedOn w:val="ac"/>
    <w:next w:val="ac"/>
    <w:link w:val="af"/>
    <w:uiPriority w:val="99"/>
    <w:semiHidden/>
    <w:unhideWhenUsed/>
    <w:rsid w:val="009F6A08"/>
    <w:rPr>
      <w:b/>
      <w:bCs/>
    </w:rPr>
  </w:style>
  <w:style w:type="character" w:customStyle="1" w:styleId="af">
    <w:name w:val="コメント内容 (文字)"/>
    <w:basedOn w:val="ad"/>
    <w:link w:val="ae"/>
    <w:uiPriority w:val="99"/>
    <w:semiHidden/>
    <w:rsid w:val="009F6A08"/>
    <w:rPr>
      <w:b/>
      <w:bCs/>
    </w:rPr>
  </w:style>
  <w:style w:type="paragraph" w:styleId="af0">
    <w:name w:val="List Paragraph"/>
    <w:basedOn w:val="a"/>
    <w:uiPriority w:val="34"/>
    <w:qFormat/>
    <w:rsid w:val="00D3441D"/>
    <w:pPr>
      <w:ind w:leftChars="400" w:left="840"/>
    </w:pPr>
  </w:style>
  <w:style w:type="paragraph" w:styleId="af1">
    <w:name w:val="Revision"/>
    <w:hidden/>
    <w:uiPriority w:val="99"/>
    <w:semiHidden/>
    <w:rsid w:val="00D3441D"/>
  </w:style>
  <w:style w:type="paragraph" w:styleId="af2">
    <w:name w:val="Body Text"/>
    <w:basedOn w:val="a"/>
    <w:link w:val="af3"/>
    <w:rsid w:val="00124336"/>
    <w:rPr>
      <w:rFonts w:ascii="Century" w:eastAsia="ＭＳ 明朝" w:hAnsi="Century" w:cs="Times New Roman"/>
      <w:kern w:val="0"/>
      <w:sz w:val="20"/>
      <w:szCs w:val="24"/>
      <w:lang w:val="x-none" w:eastAsia="x-none"/>
    </w:rPr>
  </w:style>
  <w:style w:type="character" w:customStyle="1" w:styleId="af3">
    <w:name w:val="本文 (文字)"/>
    <w:basedOn w:val="a0"/>
    <w:link w:val="af2"/>
    <w:rsid w:val="00124336"/>
    <w:rPr>
      <w:rFonts w:ascii="Century" w:eastAsia="ＭＳ 明朝" w:hAnsi="Century" w:cs="Times New Roman"/>
      <w:kern w:val="0"/>
      <w:sz w:val="20"/>
      <w:szCs w:val="24"/>
      <w:lang w:val="x-none" w:eastAsia="x-none"/>
    </w:rPr>
  </w:style>
  <w:style w:type="paragraph" w:styleId="4">
    <w:name w:val="toc 4"/>
    <w:basedOn w:val="a"/>
    <w:next w:val="a"/>
    <w:autoRedefine/>
    <w:semiHidden/>
    <w:rsid w:val="00124336"/>
    <w:pPr>
      <w:spacing w:line="0" w:lineRule="atLeast"/>
      <w:ind w:leftChars="67" w:left="141"/>
    </w:pPr>
    <w:rPr>
      <w:rFonts w:ascii="Century" w:eastAsia="ＭＳ 明朝" w:hAnsi="Century" w:cs="Times New Roman"/>
      <w:szCs w:val="24"/>
    </w:rPr>
  </w:style>
  <w:style w:type="character" w:styleId="af4">
    <w:name w:val="Hyperlink"/>
    <w:basedOn w:val="a0"/>
    <w:uiPriority w:val="99"/>
    <w:unhideWhenUsed/>
    <w:rsid w:val="003D6049"/>
    <w:rPr>
      <w:color w:val="0000FF" w:themeColor="hyperlink"/>
      <w:u w:val="single"/>
    </w:rPr>
  </w:style>
  <w:style w:type="paragraph" w:styleId="af5">
    <w:name w:val="Note Heading"/>
    <w:basedOn w:val="a"/>
    <w:next w:val="a"/>
    <w:link w:val="af6"/>
    <w:uiPriority w:val="99"/>
    <w:semiHidden/>
    <w:unhideWhenUsed/>
    <w:rsid w:val="00FF666F"/>
    <w:pPr>
      <w:jc w:val="center"/>
    </w:pPr>
    <w:rPr>
      <w:rFonts w:asciiTheme="majorEastAsia" w:eastAsiaTheme="majorEastAsia" w:hAnsiTheme="majorEastAsia"/>
      <w:sz w:val="22"/>
    </w:rPr>
  </w:style>
  <w:style w:type="character" w:customStyle="1" w:styleId="af6">
    <w:name w:val="記 (文字)"/>
    <w:basedOn w:val="a0"/>
    <w:link w:val="af5"/>
    <w:uiPriority w:val="99"/>
    <w:semiHidden/>
    <w:rsid w:val="00FF666F"/>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52065">
      <w:bodyDiv w:val="1"/>
      <w:marLeft w:val="0"/>
      <w:marRight w:val="0"/>
      <w:marTop w:val="0"/>
      <w:marBottom w:val="0"/>
      <w:divBdr>
        <w:top w:val="none" w:sz="0" w:space="0" w:color="auto"/>
        <w:left w:val="none" w:sz="0" w:space="0" w:color="auto"/>
        <w:bottom w:val="none" w:sz="0" w:space="0" w:color="auto"/>
        <w:right w:val="none" w:sz="0" w:space="0" w:color="auto"/>
      </w:divBdr>
    </w:div>
    <w:div w:id="1152402612">
      <w:bodyDiv w:val="1"/>
      <w:marLeft w:val="0"/>
      <w:marRight w:val="0"/>
      <w:marTop w:val="0"/>
      <w:marBottom w:val="0"/>
      <w:divBdr>
        <w:top w:val="none" w:sz="0" w:space="0" w:color="auto"/>
        <w:left w:val="none" w:sz="0" w:space="0" w:color="auto"/>
        <w:bottom w:val="none" w:sz="0" w:space="0" w:color="auto"/>
        <w:right w:val="none" w:sz="0" w:space="0" w:color="auto"/>
      </w:divBdr>
    </w:div>
    <w:div w:id="18637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64FD-539D-804B-B18B-4C190ACA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Eli Lilly and Company</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伏見 はるか</cp:lastModifiedBy>
  <cp:revision>10</cp:revision>
  <cp:lastPrinted>2021-09-02T06:12:00Z</cp:lastPrinted>
  <dcterms:created xsi:type="dcterms:W3CDTF">2021-08-14T03:36:00Z</dcterms:created>
  <dcterms:modified xsi:type="dcterms:W3CDTF">2025-09-04T06:35:00Z</dcterms:modified>
</cp:coreProperties>
</file>